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974C" w14:textId="68435558" w:rsidR="00F544D9" w:rsidRPr="00840EA3" w:rsidRDefault="00840EA3" w:rsidP="00D95098">
      <w:pPr>
        <w:rPr>
          <w:rFonts w:ascii="Times New Roman" w:hAnsi="Times New Roman" w:cs="Times New Roman"/>
          <w:b/>
          <w:bCs/>
          <w:color w:val="000000" w:themeColor="text1"/>
          <w:sz w:val="32"/>
          <w:szCs w:val="32"/>
        </w:rPr>
      </w:pPr>
      <w:r w:rsidRPr="00840EA3">
        <w:rPr>
          <w:rFonts w:ascii="Times New Roman" w:hAnsi="Times New Roman" w:cs="Times New Roman"/>
          <w:b/>
          <w:bCs/>
          <w:color w:val="000000" w:themeColor="text1"/>
          <w:sz w:val="32"/>
          <w:szCs w:val="32"/>
        </w:rPr>
        <w:t>Background</w:t>
      </w:r>
    </w:p>
    <w:p w14:paraId="6435AE44" w14:textId="77777777" w:rsidR="00840EA3" w:rsidRDefault="00840EA3" w:rsidP="00D95098">
      <w:pPr>
        <w:rPr>
          <w:rFonts w:ascii="Times New Roman" w:hAnsi="Times New Roman" w:cs="Times New Roman"/>
          <w:color w:val="000000" w:themeColor="text1"/>
        </w:rPr>
      </w:pPr>
    </w:p>
    <w:p w14:paraId="6002044F" w14:textId="10B74360" w:rsidR="00D305B6" w:rsidRPr="00D305B6" w:rsidRDefault="00D305B6" w:rsidP="00D305B6">
      <w:pPr>
        <w:rPr>
          <w:rFonts w:ascii="Times New Roman" w:hAnsi="Times New Roman" w:cs="Times New Roman"/>
          <w:color w:val="000000" w:themeColor="text1"/>
        </w:rPr>
      </w:pPr>
      <w:r w:rsidRPr="00D305B6">
        <w:rPr>
          <w:rFonts w:ascii="Times New Roman" w:hAnsi="Times New Roman" w:cs="Times New Roman"/>
          <w:color w:val="000000" w:themeColor="text1"/>
        </w:rPr>
        <w:t>Congress passed the Clean Air Act</w:t>
      </w:r>
      <w:r w:rsidR="00B053A5">
        <w:rPr>
          <w:rFonts w:ascii="Times New Roman" w:hAnsi="Times New Roman" w:cs="Times New Roman"/>
          <w:color w:val="000000" w:themeColor="text1"/>
        </w:rPr>
        <w:t xml:space="preserve"> in 1970</w:t>
      </w:r>
      <w:r w:rsidRPr="00D305B6">
        <w:rPr>
          <w:rFonts w:ascii="Times New Roman" w:hAnsi="Times New Roman" w:cs="Times New Roman"/>
          <w:color w:val="000000" w:themeColor="text1"/>
        </w:rPr>
        <w:t xml:space="preserve">, </w:t>
      </w:r>
      <w:r w:rsidR="00B053A5">
        <w:rPr>
          <w:rFonts w:ascii="Times New Roman" w:hAnsi="Times New Roman" w:cs="Times New Roman"/>
          <w:color w:val="000000" w:themeColor="text1"/>
        </w:rPr>
        <w:t>authorizing</w:t>
      </w:r>
      <w:r w:rsidRPr="00D305B6">
        <w:rPr>
          <w:rFonts w:ascii="Times New Roman" w:hAnsi="Times New Roman" w:cs="Times New Roman"/>
          <w:color w:val="000000" w:themeColor="text1"/>
        </w:rPr>
        <w:t xml:space="preserve"> the Environmental Protection Agency (EPA) to establish air quality standards and issue vehicle emissions standards. In that act, California was granted the ability to issue its own air quality and emissions standards if the state-issued standards were more stringent than EPA</w:t>
      </w:r>
      <w:r w:rsidR="00B053A5">
        <w:rPr>
          <w:rFonts w:ascii="Times New Roman" w:hAnsi="Times New Roman" w:cs="Times New Roman"/>
          <w:color w:val="000000" w:themeColor="text1"/>
        </w:rPr>
        <w:t xml:space="preserve"> standards</w:t>
      </w:r>
      <w:r w:rsidRPr="00D305B6">
        <w:rPr>
          <w:rFonts w:ascii="Times New Roman" w:hAnsi="Times New Roman" w:cs="Times New Roman"/>
          <w:color w:val="000000" w:themeColor="text1"/>
        </w:rPr>
        <w:t xml:space="preserve">. California, through its California Air Resources Board (CARB), can apply for “waivers” from the Clean Air Act standards. The approved waivers allow California to preempt federal regulations in California to force gas-powered vehicles off the roads, force diesel locomotive engines off the rails, and regulate the sale of farming and construction equipment. </w:t>
      </w:r>
    </w:p>
    <w:p w14:paraId="486C2523" w14:textId="77777777" w:rsidR="00D305B6" w:rsidRPr="00D305B6" w:rsidRDefault="00D305B6" w:rsidP="00D305B6">
      <w:pPr>
        <w:rPr>
          <w:rFonts w:ascii="Times New Roman" w:hAnsi="Times New Roman" w:cs="Times New Roman"/>
          <w:color w:val="000000" w:themeColor="text1"/>
        </w:rPr>
      </w:pPr>
    </w:p>
    <w:p w14:paraId="06868047" w14:textId="219AC08E" w:rsidR="00F0618F" w:rsidRDefault="00D305B6" w:rsidP="00D305B6">
      <w:pPr>
        <w:rPr>
          <w:rFonts w:ascii="Times New Roman" w:hAnsi="Times New Roman" w:cs="Times New Roman"/>
          <w:color w:val="000000" w:themeColor="text1"/>
        </w:rPr>
      </w:pPr>
      <w:r w:rsidRPr="00D305B6">
        <w:rPr>
          <w:rFonts w:ascii="Times New Roman" w:hAnsi="Times New Roman" w:cs="Times New Roman"/>
          <w:color w:val="000000" w:themeColor="text1"/>
        </w:rPr>
        <w:t xml:space="preserve">CARB has over 100 active waivers that set higher emissions standards than the EPA. Additionally, the Clean Air Act allows other states to adopt California's emissions standards. 17 states and the District of Columbia adopted some subset of California's emissions standards. Private businesses have </w:t>
      </w:r>
      <w:r w:rsidR="00B053A5">
        <w:rPr>
          <w:rFonts w:ascii="Times New Roman" w:hAnsi="Times New Roman" w:cs="Times New Roman"/>
          <w:color w:val="000000" w:themeColor="text1"/>
        </w:rPr>
        <w:t>n</w:t>
      </w:r>
      <w:r w:rsidRPr="00D305B6">
        <w:rPr>
          <w:rFonts w:ascii="Times New Roman" w:hAnsi="Times New Roman" w:cs="Times New Roman"/>
          <w:color w:val="000000" w:themeColor="text1"/>
        </w:rPr>
        <w:t>o choice</w:t>
      </w:r>
      <w:r w:rsidR="00B053A5">
        <w:rPr>
          <w:rFonts w:ascii="Times New Roman" w:hAnsi="Times New Roman" w:cs="Times New Roman"/>
          <w:color w:val="000000" w:themeColor="text1"/>
        </w:rPr>
        <w:t xml:space="preserve"> but</w:t>
      </w:r>
      <w:r w:rsidRPr="00D305B6">
        <w:rPr>
          <w:rFonts w:ascii="Times New Roman" w:hAnsi="Times New Roman" w:cs="Times New Roman"/>
          <w:color w:val="000000" w:themeColor="text1"/>
        </w:rPr>
        <w:t xml:space="preserve"> to alter their business plans to comply with CARB </w:t>
      </w:r>
      <w:r w:rsidR="00B053A5">
        <w:rPr>
          <w:rFonts w:ascii="Times New Roman" w:hAnsi="Times New Roman" w:cs="Times New Roman"/>
          <w:color w:val="000000" w:themeColor="text1"/>
        </w:rPr>
        <w:t>standards</w:t>
      </w:r>
      <w:r w:rsidRPr="00D305B6">
        <w:rPr>
          <w:rFonts w:ascii="Times New Roman" w:hAnsi="Times New Roman" w:cs="Times New Roman"/>
          <w:color w:val="000000" w:themeColor="text1"/>
        </w:rPr>
        <w:t xml:space="preserve"> or risk their ability to conduct business in </w:t>
      </w:r>
      <w:r w:rsidR="00B053A5">
        <w:rPr>
          <w:rFonts w:ascii="Times New Roman" w:hAnsi="Times New Roman" w:cs="Times New Roman"/>
          <w:color w:val="000000" w:themeColor="text1"/>
        </w:rPr>
        <w:t>those states</w:t>
      </w:r>
      <w:r w:rsidRPr="00D305B6">
        <w:rPr>
          <w:rFonts w:ascii="Times New Roman" w:hAnsi="Times New Roman" w:cs="Times New Roman"/>
          <w:color w:val="000000" w:themeColor="text1"/>
        </w:rPr>
        <w:t xml:space="preserve">, which altogether accounted for 40.2% of new light-duty vehicle registrations and 25.5% of new heavy-duty vehicle registrations in 2023.  CARB, under Governor Newsom’s leadership, is using the waiver privilege to push a radical environmental agenda on the nation. </w:t>
      </w:r>
    </w:p>
    <w:p w14:paraId="52D3238D" w14:textId="77777777" w:rsidR="00F0618F" w:rsidRDefault="00F0618F" w:rsidP="00D305B6">
      <w:pPr>
        <w:rPr>
          <w:rFonts w:ascii="Times New Roman" w:hAnsi="Times New Roman" w:cs="Times New Roman"/>
          <w:color w:val="000000" w:themeColor="text1"/>
        </w:rPr>
      </w:pPr>
    </w:p>
    <w:p w14:paraId="6CF643FD" w14:textId="09801006" w:rsidR="00D305B6" w:rsidRPr="00D305B6" w:rsidRDefault="00D305B6" w:rsidP="00D305B6">
      <w:pPr>
        <w:rPr>
          <w:rFonts w:ascii="Times New Roman" w:hAnsi="Times New Roman" w:cs="Times New Roman"/>
          <w:color w:val="000000" w:themeColor="text1"/>
        </w:rPr>
      </w:pPr>
      <w:r w:rsidRPr="00D305B6">
        <w:rPr>
          <w:rFonts w:ascii="Times New Roman" w:hAnsi="Times New Roman" w:cs="Times New Roman"/>
          <w:color w:val="000000" w:themeColor="text1"/>
        </w:rPr>
        <w:t>By abusing the waiver provision, California is legislating for the entire nation</w:t>
      </w:r>
      <w:r w:rsidR="00B053A5">
        <w:rPr>
          <w:rFonts w:ascii="Times New Roman" w:hAnsi="Times New Roman" w:cs="Times New Roman"/>
          <w:color w:val="000000" w:themeColor="text1"/>
        </w:rPr>
        <w:t xml:space="preserve"> </w:t>
      </w:r>
      <w:r w:rsidRPr="00D305B6">
        <w:rPr>
          <w:rFonts w:ascii="Times New Roman" w:hAnsi="Times New Roman" w:cs="Times New Roman"/>
          <w:color w:val="000000" w:themeColor="text1"/>
        </w:rPr>
        <w:t xml:space="preserve">without any accountability to the American taxpayer. </w:t>
      </w:r>
      <w:r w:rsidR="00F0618F">
        <w:rPr>
          <w:rFonts w:ascii="Times New Roman" w:hAnsi="Times New Roman" w:cs="Times New Roman"/>
          <w:color w:val="000000" w:themeColor="text1"/>
        </w:rPr>
        <w:t>Congress must permanently repeal CARB’s exemptions and eliminate all waivers.</w:t>
      </w:r>
    </w:p>
    <w:p w14:paraId="71A9D8A6" w14:textId="77777777" w:rsidR="00D305B6" w:rsidRDefault="00D305B6" w:rsidP="00D95098">
      <w:pPr>
        <w:rPr>
          <w:rFonts w:ascii="Times New Roman" w:hAnsi="Times New Roman" w:cs="Times New Roman"/>
          <w:color w:val="000000" w:themeColor="text1"/>
        </w:rPr>
      </w:pPr>
    </w:p>
    <w:p w14:paraId="0383190A" w14:textId="1F92250C" w:rsidR="00840EA3" w:rsidRPr="00840EA3" w:rsidRDefault="00B053A5" w:rsidP="00D95098">
      <w:pP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Stop CARB</w:t>
      </w:r>
      <w:r w:rsidR="00840EA3" w:rsidRPr="00840EA3">
        <w:rPr>
          <w:rFonts w:ascii="Times New Roman" w:hAnsi="Times New Roman" w:cs="Times New Roman"/>
          <w:b/>
          <w:bCs/>
          <w:color w:val="000000" w:themeColor="text1"/>
          <w:sz w:val="32"/>
          <w:szCs w:val="32"/>
        </w:rPr>
        <w:t xml:space="preserve"> Act</w:t>
      </w:r>
    </w:p>
    <w:p w14:paraId="2C8E1447" w14:textId="77777777" w:rsidR="00840EA3" w:rsidRDefault="00840EA3" w:rsidP="00840EA3">
      <w:pPr>
        <w:rPr>
          <w:rFonts w:ascii="Times New Roman" w:hAnsi="Times New Roman" w:cs="Times New Roman"/>
        </w:rPr>
      </w:pPr>
    </w:p>
    <w:p w14:paraId="3EFD58E5" w14:textId="725F6DE3" w:rsidR="00B053A5" w:rsidRDefault="00B053A5" w:rsidP="00840EA3">
      <w:pPr>
        <w:rPr>
          <w:rFonts w:ascii="Times New Roman" w:hAnsi="Times New Roman" w:cs="Times New Roman"/>
        </w:rPr>
      </w:pPr>
      <w:r>
        <w:rPr>
          <w:rFonts w:ascii="Times New Roman" w:hAnsi="Times New Roman" w:cs="Times New Roman"/>
        </w:rPr>
        <w:t xml:space="preserve">This bill will eliminate California’s waiver exemption and strengthen the ability of Congress to protect Americans from regulatory burdens. Specifically, the Stop CARB Act will: </w:t>
      </w:r>
    </w:p>
    <w:p w14:paraId="05CEA230" w14:textId="77777777" w:rsidR="00B053A5" w:rsidRDefault="00B053A5" w:rsidP="00840EA3">
      <w:pPr>
        <w:rPr>
          <w:rFonts w:ascii="Times New Roman" w:hAnsi="Times New Roman" w:cs="Times New Roman"/>
        </w:rPr>
      </w:pPr>
    </w:p>
    <w:p w14:paraId="7842FE98" w14:textId="1027405C" w:rsidR="00B053A5" w:rsidRDefault="00B053A5" w:rsidP="00B053A5">
      <w:pPr>
        <w:pStyle w:val="ListParagraph"/>
        <w:numPr>
          <w:ilvl w:val="0"/>
          <w:numId w:val="29"/>
        </w:numPr>
        <w:rPr>
          <w:rFonts w:ascii="Times New Roman" w:hAnsi="Times New Roman" w:cs="Times New Roman"/>
        </w:rPr>
      </w:pPr>
      <w:r>
        <w:rPr>
          <w:rFonts w:ascii="Times New Roman" w:hAnsi="Times New Roman" w:cs="Times New Roman"/>
        </w:rPr>
        <w:t>Repeal the waiver exemption for California (in section 209 of the Clean Air Act)</w:t>
      </w:r>
    </w:p>
    <w:p w14:paraId="78433965" w14:textId="77777777" w:rsidR="00B053A5" w:rsidRPr="00B053A5" w:rsidRDefault="00B053A5" w:rsidP="00B053A5">
      <w:pPr>
        <w:rPr>
          <w:rFonts w:ascii="Times New Roman" w:hAnsi="Times New Roman" w:cs="Times New Roman"/>
        </w:rPr>
      </w:pPr>
    </w:p>
    <w:p w14:paraId="6045DC09" w14:textId="423A8B77" w:rsidR="00B053A5" w:rsidRDefault="00B053A5" w:rsidP="00B053A5">
      <w:pPr>
        <w:pStyle w:val="ListParagraph"/>
        <w:numPr>
          <w:ilvl w:val="0"/>
          <w:numId w:val="29"/>
        </w:numPr>
        <w:rPr>
          <w:rFonts w:ascii="Times New Roman" w:hAnsi="Times New Roman" w:cs="Times New Roman"/>
        </w:rPr>
      </w:pPr>
      <w:r>
        <w:rPr>
          <w:rFonts w:ascii="Times New Roman" w:hAnsi="Times New Roman" w:cs="Times New Roman"/>
        </w:rPr>
        <w:t>Prohibit other states from adopting California’s standards (repealing section 117 of the Clean Air Act)</w:t>
      </w:r>
    </w:p>
    <w:p w14:paraId="53CD920A" w14:textId="77777777" w:rsidR="00B053A5" w:rsidRPr="00B053A5" w:rsidRDefault="00B053A5" w:rsidP="00B053A5">
      <w:pPr>
        <w:rPr>
          <w:rFonts w:ascii="Times New Roman" w:hAnsi="Times New Roman" w:cs="Times New Roman"/>
        </w:rPr>
      </w:pPr>
    </w:p>
    <w:p w14:paraId="70DF190B" w14:textId="7D84EBB2" w:rsidR="00B053A5" w:rsidRDefault="00B053A5" w:rsidP="00B053A5">
      <w:pPr>
        <w:pStyle w:val="ListParagraph"/>
        <w:numPr>
          <w:ilvl w:val="0"/>
          <w:numId w:val="29"/>
        </w:numPr>
        <w:rPr>
          <w:rFonts w:ascii="Times New Roman" w:hAnsi="Times New Roman" w:cs="Times New Roman"/>
        </w:rPr>
      </w:pPr>
      <w:r>
        <w:rPr>
          <w:rFonts w:ascii="Times New Roman" w:hAnsi="Times New Roman" w:cs="Times New Roman"/>
        </w:rPr>
        <w:t>Nullify any active or pending waivers</w:t>
      </w:r>
    </w:p>
    <w:p w14:paraId="5B4FC424" w14:textId="77777777" w:rsidR="00B053A5" w:rsidRPr="00B053A5" w:rsidRDefault="00B053A5" w:rsidP="00B053A5">
      <w:pPr>
        <w:rPr>
          <w:rFonts w:ascii="Times New Roman" w:hAnsi="Times New Roman" w:cs="Times New Roman"/>
        </w:rPr>
      </w:pPr>
    </w:p>
    <w:p w14:paraId="5DEA2D31" w14:textId="0484C052" w:rsidR="00B053A5" w:rsidRPr="00B053A5" w:rsidRDefault="00B053A5" w:rsidP="00B053A5">
      <w:pPr>
        <w:pStyle w:val="ListParagraph"/>
        <w:numPr>
          <w:ilvl w:val="0"/>
          <w:numId w:val="29"/>
        </w:numPr>
        <w:rPr>
          <w:rFonts w:ascii="Times New Roman" w:hAnsi="Times New Roman" w:cs="Times New Roman"/>
        </w:rPr>
      </w:pPr>
      <w:r>
        <w:rPr>
          <w:rFonts w:ascii="Times New Roman" w:hAnsi="Times New Roman" w:cs="Times New Roman"/>
        </w:rPr>
        <w:t xml:space="preserve">Clean up references to the waiver in other statutes. </w:t>
      </w:r>
    </w:p>
    <w:p w14:paraId="23CACC31" w14:textId="77777777" w:rsidR="00B053A5" w:rsidRDefault="00B053A5" w:rsidP="00840EA3">
      <w:pPr>
        <w:rPr>
          <w:rFonts w:ascii="Times New Roman" w:hAnsi="Times New Roman" w:cs="Times New Roman"/>
        </w:rPr>
      </w:pPr>
    </w:p>
    <w:p w14:paraId="412983AC" w14:textId="77777777" w:rsidR="00B053A5" w:rsidRPr="00840EA3" w:rsidRDefault="00B053A5" w:rsidP="00840EA3">
      <w:pPr>
        <w:rPr>
          <w:rFonts w:ascii="Times New Roman" w:hAnsi="Times New Roman" w:cs="Times New Roman"/>
        </w:rPr>
      </w:pPr>
    </w:p>
    <w:p w14:paraId="398520E4" w14:textId="4811A0DB" w:rsidR="00840EA3" w:rsidRPr="00EE2B02" w:rsidRDefault="00840EA3" w:rsidP="00840EA3">
      <w:pPr>
        <w:rPr>
          <w:rFonts w:ascii="Times New Roman" w:hAnsi="Times New Roman" w:cs="Times New Roman"/>
          <w:b/>
          <w:bCs/>
        </w:rPr>
      </w:pPr>
      <w:r>
        <w:rPr>
          <w:rFonts w:ascii="Times New Roman" w:hAnsi="Times New Roman" w:cs="Times New Roman"/>
          <w:b/>
          <w:bCs/>
        </w:rPr>
        <w:t>Endorsements</w:t>
      </w:r>
      <w:r w:rsidR="00EE2B02">
        <w:rPr>
          <w:rFonts w:ascii="Times New Roman" w:hAnsi="Times New Roman" w:cs="Times New Roman"/>
          <w:b/>
          <w:bCs/>
        </w:rPr>
        <w:t xml:space="preserve">: </w:t>
      </w:r>
      <w:r w:rsidR="00B053A5" w:rsidRPr="00B053A5">
        <w:rPr>
          <w:rFonts w:ascii="Times New Roman" w:hAnsi="Times New Roman" w:cs="Times New Roman"/>
        </w:rPr>
        <w:t>Competitive Enterprise Institute</w:t>
      </w:r>
      <w:r w:rsidR="00DC31EF">
        <w:rPr>
          <w:rFonts w:ascii="Times New Roman" w:hAnsi="Times New Roman" w:cs="Times New Roman"/>
        </w:rPr>
        <w:t>, American Petroleum Institute, American Fuel &amp; Petrochemical Manufacturers</w:t>
      </w:r>
    </w:p>
    <w:sectPr w:rsidR="00840EA3" w:rsidRPr="00EE2B02" w:rsidSect="00EE2B02">
      <w:headerReference w:type="default" r:id="rId8"/>
      <w:footerReference w:type="even" r:id="rId9"/>
      <w:footerReference w:type="default" r:id="rId10"/>
      <w:headerReference w:type="first" r:id="rId11"/>
      <w:footerReference w:type="first" r:id="rId12"/>
      <w:type w:val="continuous"/>
      <w:pgSz w:w="12240" w:h="15840"/>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742D" w14:textId="77777777" w:rsidR="00736E21" w:rsidRDefault="00736E21" w:rsidP="009A5DC3">
      <w:r>
        <w:separator/>
      </w:r>
    </w:p>
  </w:endnote>
  <w:endnote w:type="continuationSeparator" w:id="0">
    <w:p w14:paraId="3C8F48E7" w14:textId="77777777" w:rsidR="00736E21" w:rsidRDefault="00736E21" w:rsidP="009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inion Pro">
    <w:altName w:val="Cambria"/>
    <w:panose1 w:val="020B0604020202020204"/>
    <w:charset w:val="00"/>
    <w:family w:val="roman"/>
    <w:notTrueType/>
    <w:pitch w:val="variable"/>
    <w:sig w:usb0="60000287" w:usb1="00000001"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PT Serif">
    <w:panose1 w:val="020A0603040505020204"/>
    <w:charset w:val="4D"/>
    <w:family w:val="roman"/>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D5DB" w14:textId="77777777" w:rsidR="000C30F1" w:rsidRDefault="000C30F1" w:rsidP="0037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8EC8D" w14:textId="77777777" w:rsidR="000C30F1" w:rsidRDefault="000C30F1" w:rsidP="000C3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CB82" w14:textId="77777777" w:rsidR="00373FD6" w:rsidRPr="00373FD6" w:rsidRDefault="00373FD6" w:rsidP="00A37D2A">
    <w:pPr>
      <w:pStyle w:val="Footer"/>
      <w:framePr w:wrap="none" w:vAnchor="text" w:hAnchor="margin" w:xAlign="right" w:y="1"/>
      <w:rPr>
        <w:rStyle w:val="PageNumber"/>
        <w:rFonts w:ascii="Minion Pro" w:hAnsi="Minion Pro"/>
      </w:rPr>
    </w:pPr>
    <w:r w:rsidRPr="00373FD6">
      <w:rPr>
        <w:rStyle w:val="PageNumber"/>
        <w:rFonts w:ascii="Minion Pro" w:hAnsi="Minion Pro"/>
      </w:rPr>
      <w:fldChar w:fldCharType="begin"/>
    </w:r>
    <w:r w:rsidRPr="00373FD6">
      <w:rPr>
        <w:rStyle w:val="PageNumber"/>
        <w:rFonts w:ascii="Minion Pro" w:hAnsi="Minion Pro"/>
      </w:rPr>
      <w:instrText xml:space="preserve">PAGE  </w:instrText>
    </w:r>
    <w:r w:rsidRPr="00373FD6">
      <w:rPr>
        <w:rStyle w:val="PageNumber"/>
        <w:rFonts w:ascii="Minion Pro" w:hAnsi="Minion Pro"/>
      </w:rPr>
      <w:fldChar w:fldCharType="separate"/>
    </w:r>
    <w:r w:rsidR="007224CE">
      <w:rPr>
        <w:rStyle w:val="PageNumber"/>
        <w:rFonts w:ascii="Minion Pro" w:hAnsi="Minion Pro"/>
        <w:noProof/>
      </w:rPr>
      <w:t>2</w:t>
    </w:r>
    <w:r w:rsidRPr="00373FD6">
      <w:rPr>
        <w:rStyle w:val="PageNumber"/>
        <w:rFonts w:ascii="Minion Pro" w:hAnsi="Minion Pro"/>
      </w:rPr>
      <w:fldChar w:fldCharType="end"/>
    </w:r>
  </w:p>
  <w:p w14:paraId="29FDE34A" w14:textId="3CC12F86" w:rsidR="00AC033F" w:rsidRPr="00FC164A" w:rsidRDefault="00AC033F" w:rsidP="00861D5F">
    <w:pPr>
      <w:pStyle w:val="Footer"/>
      <w:pBdr>
        <w:bottom w:val="single" w:sz="4" w:space="1" w:color="auto"/>
      </w:pBdr>
      <w:ind w:right="360"/>
      <w:rPr>
        <w:rFonts w:ascii="Minion Pro" w:hAnsi="Minio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520F" w14:textId="39198853" w:rsidR="008B2CAA" w:rsidRPr="008B2CAA" w:rsidRDefault="008B2CAA" w:rsidP="008B2CAA">
    <w:pPr>
      <w:rPr>
        <w:rFonts w:ascii="PT Serif" w:hAnsi="PT Serif"/>
        <w:i/>
        <w:sz w:val="22"/>
        <w:szCs w:val="22"/>
      </w:rPr>
    </w:pPr>
    <w:r w:rsidRPr="008B2CAA">
      <w:rPr>
        <w:rFonts w:ascii="PT Serif" w:hAnsi="PT Serif"/>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C8CD" w14:textId="77777777" w:rsidR="00736E21" w:rsidRDefault="00736E21" w:rsidP="009A5DC3">
      <w:r>
        <w:separator/>
      </w:r>
    </w:p>
  </w:footnote>
  <w:footnote w:type="continuationSeparator" w:id="0">
    <w:p w14:paraId="28C27C27" w14:textId="77777777" w:rsidR="00736E21" w:rsidRDefault="00736E21" w:rsidP="009A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AFEF" w14:textId="77777777" w:rsidR="00AC64A4" w:rsidRPr="001F3980" w:rsidRDefault="00AC64A4" w:rsidP="00861D5F">
    <w:pPr>
      <w:pStyle w:val="Header"/>
      <w:tabs>
        <w:tab w:val="left" w:pos="1587"/>
        <w:tab w:val="left" w:pos="2080"/>
        <w:tab w:val="left" w:pos="4120"/>
      </w:tabs>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9466" w14:textId="0F777DB0" w:rsidR="00EE49C4" w:rsidRDefault="008B2CAA" w:rsidP="00EE49C4">
    <w:pPr>
      <w:pStyle w:val="Header"/>
      <w:pBdr>
        <w:bottom w:val="single" w:sz="18" w:space="1" w:color="auto"/>
      </w:pBdr>
      <w:tabs>
        <w:tab w:val="left" w:pos="1587"/>
        <w:tab w:val="left" w:pos="2080"/>
        <w:tab w:val="left" w:pos="4120"/>
      </w:tabs>
      <w:jc w:val="right"/>
      <w:rPr>
        <w:rFonts w:ascii="Garamond" w:hAnsi="Garamond"/>
      </w:rPr>
    </w:pPr>
    <w:r>
      <w:rPr>
        <w:rFonts w:ascii="Garamond" w:hAnsi="Garamond"/>
        <w:noProof/>
      </w:rPr>
      <mc:AlternateContent>
        <mc:Choice Requires="wps">
          <w:drawing>
            <wp:anchor distT="0" distB="0" distL="114300" distR="114300" simplePos="0" relativeHeight="251660799" behindDoc="0" locked="0" layoutInCell="1" allowOverlap="1" wp14:anchorId="761D7C1C" wp14:editId="04B057E3">
              <wp:simplePos x="0" y="0"/>
              <wp:positionH relativeFrom="column">
                <wp:posOffset>2490145</wp:posOffset>
              </wp:positionH>
              <wp:positionV relativeFrom="page">
                <wp:posOffset>520700</wp:posOffset>
              </wp:positionV>
              <wp:extent cx="1296670" cy="648335"/>
              <wp:effectExtent l="0" t="0" r="0" b="0"/>
              <wp:wrapNone/>
              <wp:docPr id="6" name="Rectangle 6"/>
              <wp:cNvGraphicFramePr/>
              <a:graphic xmlns:a="http://schemas.openxmlformats.org/drawingml/2006/main">
                <a:graphicData uri="http://schemas.microsoft.com/office/word/2010/wordprocessingShape">
                  <wps:wsp>
                    <wps:cNvSpPr/>
                    <wps:spPr>
                      <a:xfrm>
                        <a:off x="0" y="0"/>
                        <a:ext cx="1296670" cy="648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9C3672F" id="Rectangle 6" o:spid="_x0000_s1026" style="position:absolute;margin-left:196.05pt;margin-top:41pt;width:102.1pt;height:51.05pt;z-index:25166079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" fillcolor="white [3212]" stroked="f" strokeweight="1pt">
              <w10:wrap anchory="page"/>
            </v:rect>
          </w:pict>
        </mc:Fallback>
      </mc:AlternateContent>
    </w:r>
  </w:p>
  <w:p w14:paraId="6A71DA5C" w14:textId="64B7EE06" w:rsidR="00EE49C4" w:rsidRPr="008B2CAA" w:rsidRDefault="008B2CAA" w:rsidP="00D44BC2">
    <w:pPr>
      <w:pStyle w:val="Header"/>
      <w:pBdr>
        <w:bottom w:val="single" w:sz="18" w:space="1" w:color="auto"/>
      </w:pBdr>
      <w:tabs>
        <w:tab w:val="left" w:pos="1587"/>
        <w:tab w:val="left" w:pos="2080"/>
        <w:tab w:val="left" w:pos="4120"/>
      </w:tabs>
      <w:rPr>
        <w:rFonts w:ascii="Garamond" w:hAnsi="Garamond"/>
      </w:rPr>
    </w:pPr>
    <w:r>
      <w:rPr>
        <w:rFonts w:ascii="Garamond" w:hAnsi="Garamond"/>
        <w:noProof/>
      </w:rPr>
      <w:drawing>
        <wp:anchor distT="0" distB="0" distL="114300" distR="114300" simplePos="0" relativeHeight="251661312" behindDoc="0" locked="0" layoutInCell="1" allowOverlap="1" wp14:anchorId="525E363B" wp14:editId="6E61B09B">
          <wp:simplePos x="0" y="0"/>
          <wp:positionH relativeFrom="column">
            <wp:posOffset>2585720</wp:posOffset>
          </wp:positionH>
          <wp:positionV relativeFrom="paragraph">
            <wp:posOffset>0</wp:posOffset>
          </wp:positionV>
          <wp:extent cx="1135911" cy="484360"/>
          <wp:effectExtent l="0" t="0" r="0" b="0"/>
          <wp:wrapNone/>
          <wp:docPr id="2136229431" name="Picture 21362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k.png"/>
                  <pic:cNvPicPr/>
                </pic:nvPicPr>
                <pic:blipFill>
                  <a:blip r:embed="rId1"/>
                  <a:stretch>
                    <a:fillRect/>
                  </a:stretch>
                </pic:blipFill>
                <pic:spPr>
                  <a:xfrm>
                    <a:off x="0" y="0"/>
                    <a:ext cx="1135911" cy="484360"/>
                  </a:xfrm>
                  <a:prstGeom prst="rect">
                    <a:avLst/>
                  </a:prstGeom>
                </pic:spPr>
              </pic:pic>
            </a:graphicData>
          </a:graphic>
          <wp14:sizeRelH relativeFrom="page">
            <wp14:pctWidth>0</wp14:pctWidth>
          </wp14:sizeRelH>
          <wp14:sizeRelV relativeFrom="page">
            <wp14:pctHeight>0</wp14:pctHeight>
          </wp14:sizeRelV>
        </wp:anchor>
      </w:drawing>
    </w:r>
    <w:r>
      <w:rPr>
        <w:rFonts w:ascii="Charter Roman" w:hAnsi="Charter Roman"/>
        <w:sz w:val="22"/>
        <w:szCs w:val="22"/>
      </w:rPr>
      <w:t>One Pager</w:t>
    </w:r>
    <w:r w:rsidR="00D44BC2" w:rsidRPr="004817F3">
      <w:rPr>
        <w:rFonts w:ascii="Charter Roman" w:hAnsi="Charter Roman"/>
        <w:sz w:val="22"/>
        <w:szCs w:val="22"/>
      </w:rPr>
      <w:t xml:space="preserve">                                                                            </w:t>
    </w:r>
    <w:r w:rsidR="00950B29" w:rsidRPr="004817F3">
      <w:rPr>
        <w:rFonts w:ascii="Charter Roman" w:hAnsi="Charter Roman"/>
        <w:sz w:val="22"/>
        <w:szCs w:val="22"/>
      </w:rPr>
      <w:t xml:space="preserve"> </w:t>
    </w:r>
    <w:r w:rsidR="004817F3">
      <w:rPr>
        <w:rFonts w:ascii="Charter Roman" w:hAnsi="Charter Roman"/>
        <w:sz w:val="22"/>
        <w:szCs w:val="22"/>
      </w:rPr>
      <w:t xml:space="preserve">            </w:t>
    </w:r>
    <w:r w:rsidR="00D95098">
      <w:rPr>
        <w:rFonts w:ascii="Charter Roman" w:hAnsi="Charter Roman"/>
        <w:sz w:val="22"/>
        <w:szCs w:val="22"/>
      </w:rPr>
      <w:t xml:space="preserve">                 </w:t>
    </w:r>
    <w:r w:rsidR="001C4A35">
      <w:rPr>
        <w:rFonts w:ascii="Charter Roman" w:hAnsi="Charter Roman"/>
        <w:color w:val="FF0000"/>
        <w:sz w:val="22"/>
        <w:szCs w:val="22"/>
      </w:rPr>
      <w:tab/>
      <w:t xml:space="preserve">      </w:t>
    </w:r>
    <w:r w:rsidR="001C4A35" w:rsidRPr="001C4A35">
      <w:rPr>
        <w:rFonts w:ascii="Charter Roman" w:hAnsi="Charter Roman"/>
        <w:color w:val="000000" w:themeColor="text1"/>
        <w:sz w:val="22"/>
        <w:szCs w:val="22"/>
      </w:rPr>
      <w:t>11</w:t>
    </w:r>
    <w:r w:rsidR="00517F4B">
      <w:rPr>
        <w:rFonts w:ascii="Charter Roman" w:hAnsi="Charter Roman"/>
        <w:color w:val="000000" w:themeColor="text1"/>
        <w:sz w:val="22"/>
        <w:szCs w:val="22"/>
      </w:rPr>
      <w:t>9</w:t>
    </w:r>
    <w:r w:rsidR="001C4A35" w:rsidRPr="001C4A35">
      <w:rPr>
        <w:rFonts w:ascii="Charter Roman" w:hAnsi="Charter Roman"/>
        <w:color w:val="000000" w:themeColor="text1"/>
        <w:sz w:val="22"/>
        <w:szCs w:val="22"/>
        <w:vertAlign w:val="superscript"/>
      </w:rPr>
      <w:t>th</w:t>
    </w:r>
    <w:r w:rsidR="001C4A35" w:rsidRPr="001C4A35">
      <w:rPr>
        <w:rFonts w:ascii="Charter Roman" w:hAnsi="Charter Roman"/>
        <w:color w:val="000000" w:themeColor="text1"/>
        <w:sz w:val="22"/>
        <w:szCs w:val="22"/>
      </w:rPr>
      <w:t xml:space="preserve"> Congress</w:t>
    </w:r>
  </w:p>
  <w:p w14:paraId="2CD2E0A7" w14:textId="77777777" w:rsidR="00EE49C4" w:rsidRDefault="00EE49C4">
    <w:pPr>
      <w:pStyle w:val="Header"/>
      <w:rPr>
        <w:rFonts w:ascii="Minion Pro" w:hAnsi="Minion Pro"/>
      </w:rPr>
    </w:pPr>
  </w:p>
  <w:p w14:paraId="4C705CBB" w14:textId="77777777" w:rsidR="00343F41" w:rsidRPr="00FC164A" w:rsidRDefault="00343F41">
    <w:pPr>
      <w:pStyle w:val="Header"/>
      <w:rPr>
        <w:rFonts w:ascii="Minion Pro" w:hAnsi="Minio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989"/>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F82101"/>
    <w:multiLevelType w:val="hybridMultilevel"/>
    <w:tmpl w:val="986857B8"/>
    <w:lvl w:ilvl="0" w:tplc="04090001">
      <w:start w:val="1"/>
      <w:numFmt w:val="bullet"/>
      <w:lvlText w:val=""/>
      <w:lvlJc w:val="left"/>
      <w:pPr>
        <w:ind w:left="360" w:hanging="360"/>
      </w:pPr>
      <w:rPr>
        <w:rFonts w:ascii="Symbol" w:hAnsi="Symbol" w:hint="default"/>
      </w:rPr>
    </w:lvl>
    <w:lvl w:ilvl="1" w:tplc="55A052CC">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37757"/>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860E04"/>
    <w:multiLevelType w:val="hybridMultilevel"/>
    <w:tmpl w:val="A9A4897E"/>
    <w:lvl w:ilvl="0" w:tplc="04090001">
      <w:start w:val="1"/>
      <w:numFmt w:val="bullet"/>
      <w:lvlText w:val=""/>
      <w:lvlJc w:val="left"/>
      <w:pPr>
        <w:ind w:left="360" w:hanging="360"/>
      </w:pPr>
      <w:rPr>
        <w:rFonts w:ascii="Symbol" w:hAnsi="Symbol" w:hint="default"/>
      </w:rPr>
    </w:lvl>
    <w:lvl w:ilvl="1" w:tplc="05B8D14E">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5096A"/>
    <w:multiLevelType w:val="hybridMultilevel"/>
    <w:tmpl w:val="9E78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31384"/>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78012A8"/>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FD37504"/>
    <w:multiLevelType w:val="multilevel"/>
    <w:tmpl w:val="9E78F2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034AA4"/>
    <w:multiLevelType w:val="hybridMultilevel"/>
    <w:tmpl w:val="5C14C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13420"/>
    <w:multiLevelType w:val="hybridMultilevel"/>
    <w:tmpl w:val="EF984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D21A22"/>
    <w:multiLevelType w:val="hybridMultilevel"/>
    <w:tmpl w:val="A5843DDA"/>
    <w:lvl w:ilvl="0" w:tplc="9AB484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C43066"/>
    <w:multiLevelType w:val="multilevel"/>
    <w:tmpl w:val="56A095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1EC39E4"/>
    <w:multiLevelType w:val="hybridMultilevel"/>
    <w:tmpl w:val="5A8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507D4"/>
    <w:multiLevelType w:val="hybridMultilevel"/>
    <w:tmpl w:val="0EB494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37514CA"/>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7FF3716"/>
    <w:multiLevelType w:val="hybridMultilevel"/>
    <w:tmpl w:val="29EA4C64"/>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30832"/>
    <w:multiLevelType w:val="hybridMultilevel"/>
    <w:tmpl w:val="30FA4026"/>
    <w:lvl w:ilvl="0" w:tplc="32705A32">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F319E6"/>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852206"/>
    <w:multiLevelType w:val="hybridMultilevel"/>
    <w:tmpl w:val="06AA2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4D30D4"/>
    <w:multiLevelType w:val="hybridMultilevel"/>
    <w:tmpl w:val="D4C41808"/>
    <w:lvl w:ilvl="0" w:tplc="80969D96">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E53254"/>
    <w:multiLevelType w:val="hybridMultilevel"/>
    <w:tmpl w:val="D9B8056C"/>
    <w:lvl w:ilvl="0" w:tplc="04090001">
      <w:start w:val="1"/>
      <w:numFmt w:val="bullet"/>
      <w:lvlText w:val=""/>
      <w:lvlJc w:val="left"/>
      <w:pPr>
        <w:ind w:left="360" w:hanging="360"/>
      </w:pPr>
      <w:rPr>
        <w:rFonts w:ascii="Symbol" w:hAnsi="Symbol" w:hint="default"/>
      </w:rPr>
    </w:lvl>
    <w:lvl w:ilvl="1" w:tplc="81CCEB44">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203859"/>
    <w:multiLevelType w:val="hybridMultilevel"/>
    <w:tmpl w:val="CE10B70C"/>
    <w:lvl w:ilvl="0" w:tplc="71E85A4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E6383"/>
    <w:multiLevelType w:val="hybridMultilevel"/>
    <w:tmpl w:val="C0AC38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290AE4"/>
    <w:multiLevelType w:val="hybridMultilevel"/>
    <w:tmpl w:val="183E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83529"/>
    <w:multiLevelType w:val="hybridMultilevel"/>
    <w:tmpl w:val="56A09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BB68D0"/>
    <w:multiLevelType w:val="hybridMultilevel"/>
    <w:tmpl w:val="6E9A9136"/>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5C66AF"/>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1883228"/>
    <w:multiLevelType w:val="hybridMultilevel"/>
    <w:tmpl w:val="F0F0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14303"/>
    <w:multiLevelType w:val="hybridMultilevel"/>
    <w:tmpl w:val="F56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6652354">
    <w:abstractNumId w:val="18"/>
  </w:num>
  <w:num w:numId="2" w16cid:durableId="809706755">
    <w:abstractNumId w:val="22"/>
  </w:num>
  <w:num w:numId="3" w16cid:durableId="1914974365">
    <w:abstractNumId w:val="4"/>
  </w:num>
  <w:num w:numId="4" w16cid:durableId="2706243">
    <w:abstractNumId w:val="7"/>
  </w:num>
  <w:num w:numId="5" w16cid:durableId="1512648367">
    <w:abstractNumId w:val="21"/>
  </w:num>
  <w:num w:numId="6" w16cid:durableId="634599456">
    <w:abstractNumId w:val="5"/>
  </w:num>
  <w:num w:numId="7" w16cid:durableId="1162165660">
    <w:abstractNumId w:val="20"/>
  </w:num>
  <w:num w:numId="8" w16cid:durableId="1677683269">
    <w:abstractNumId w:val="2"/>
  </w:num>
  <w:num w:numId="9" w16cid:durableId="1073162346">
    <w:abstractNumId w:val="3"/>
  </w:num>
  <w:num w:numId="10" w16cid:durableId="253128744">
    <w:abstractNumId w:val="26"/>
  </w:num>
  <w:num w:numId="11" w16cid:durableId="363873701">
    <w:abstractNumId w:val="1"/>
  </w:num>
  <w:num w:numId="12" w16cid:durableId="2115976860">
    <w:abstractNumId w:val="13"/>
  </w:num>
  <w:num w:numId="13" w16cid:durableId="595477517">
    <w:abstractNumId w:val="9"/>
  </w:num>
  <w:num w:numId="14" w16cid:durableId="1349601752">
    <w:abstractNumId w:val="8"/>
  </w:num>
  <w:num w:numId="15" w16cid:durableId="1773436580">
    <w:abstractNumId w:val="24"/>
  </w:num>
  <w:num w:numId="16" w16cid:durableId="853957461">
    <w:abstractNumId w:val="6"/>
  </w:num>
  <w:num w:numId="17" w16cid:durableId="2031180517">
    <w:abstractNumId w:val="14"/>
  </w:num>
  <w:num w:numId="18" w16cid:durableId="2083328989">
    <w:abstractNumId w:val="16"/>
  </w:num>
  <w:num w:numId="19" w16cid:durableId="2064909184">
    <w:abstractNumId w:val="28"/>
  </w:num>
  <w:num w:numId="20" w16cid:durableId="1856576628">
    <w:abstractNumId w:val="17"/>
  </w:num>
  <w:num w:numId="21" w16cid:durableId="1294562558">
    <w:abstractNumId w:val="10"/>
  </w:num>
  <w:num w:numId="22" w16cid:durableId="1752891820">
    <w:abstractNumId w:val="11"/>
  </w:num>
  <w:num w:numId="23" w16cid:durableId="531459375">
    <w:abstractNumId w:val="25"/>
  </w:num>
  <w:num w:numId="24" w16cid:durableId="1971668599">
    <w:abstractNumId w:val="15"/>
  </w:num>
  <w:num w:numId="25" w16cid:durableId="1876456753">
    <w:abstractNumId w:val="0"/>
  </w:num>
  <w:num w:numId="26" w16cid:durableId="2125689408">
    <w:abstractNumId w:val="19"/>
  </w:num>
  <w:num w:numId="27" w16cid:durableId="354382093">
    <w:abstractNumId w:val="12"/>
  </w:num>
  <w:num w:numId="28" w16cid:durableId="1536234156">
    <w:abstractNumId w:val="27"/>
  </w:num>
  <w:num w:numId="29" w16cid:durableId="1531456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A1"/>
    <w:rsid w:val="00011039"/>
    <w:rsid w:val="00015624"/>
    <w:rsid w:val="00080206"/>
    <w:rsid w:val="000A45D2"/>
    <w:rsid w:val="000C30F1"/>
    <w:rsid w:val="000F5E40"/>
    <w:rsid w:val="001129C2"/>
    <w:rsid w:val="0012026C"/>
    <w:rsid w:val="0015721B"/>
    <w:rsid w:val="00187F07"/>
    <w:rsid w:val="001A3C92"/>
    <w:rsid w:val="001B7A20"/>
    <w:rsid w:val="001C4A35"/>
    <w:rsid w:val="001F3980"/>
    <w:rsid w:val="00214CBA"/>
    <w:rsid w:val="0024107B"/>
    <w:rsid w:val="00266E43"/>
    <w:rsid w:val="00283BB6"/>
    <w:rsid w:val="00297B65"/>
    <w:rsid w:val="002A19E1"/>
    <w:rsid w:val="002C4E92"/>
    <w:rsid w:val="002E560D"/>
    <w:rsid w:val="00312D3F"/>
    <w:rsid w:val="00343F41"/>
    <w:rsid w:val="00373FD6"/>
    <w:rsid w:val="003854D3"/>
    <w:rsid w:val="0039777C"/>
    <w:rsid w:val="003B0006"/>
    <w:rsid w:val="003B56ED"/>
    <w:rsid w:val="003E69A1"/>
    <w:rsid w:val="00415405"/>
    <w:rsid w:val="00425ADC"/>
    <w:rsid w:val="0044168B"/>
    <w:rsid w:val="00453B67"/>
    <w:rsid w:val="00460B19"/>
    <w:rsid w:val="004817F3"/>
    <w:rsid w:val="004A7409"/>
    <w:rsid w:val="004B5CC9"/>
    <w:rsid w:val="004C4C68"/>
    <w:rsid w:val="004E5B41"/>
    <w:rsid w:val="00500A4D"/>
    <w:rsid w:val="00502B3B"/>
    <w:rsid w:val="00503EAB"/>
    <w:rsid w:val="00517F4B"/>
    <w:rsid w:val="00541F62"/>
    <w:rsid w:val="0055769B"/>
    <w:rsid w:val="005A1298"/>
    <w:rsid w:val="005F39A3"/>
    <w:rsid w:val="00622620"/>
    <w:rsid w:val="006610B3"/>
    <w:rsid w:val="0066645B"/>
    <w:rsid w:val="006A7114"/>
    <w:rsid w:val="006C7532"/>
    <w:rsid w:val="006D17D4"/>
    <w:rsid w:val="007224CE"/>
    <w:rsid w:val="00736E21"/>
    <w:rsid w:val="00744A8C"/>
    <w:rsid w:val="00750038"/>
    <w:rsid w:val="007502B8"/>
    <w:rsid w:val="007539C0"/>
    <w:rsid w:val="00794CDE"/>
    <w:rsid w:val="007951F1"/>
    <w:rsid w:val="007E20B0"/>
    <w:rsid w:val="0080310E"/>
    <w:rsid w:val="008047D3"/>
    <w:rsid w:val="00810D39"/>
    <w:rsid w:val="00824181"/>
    <w:rsid w:val="008329C6"/>
    <w:rsid w:val="00840EA3"/>
    <w:rsid w:val="00861D5F"/>
    <w:rsid w:val="008712B6"/>
    <w:rsid w:val="00884C0E"/>
    <w:rsid w:val="008B2CAA"/>
    <w:rsid w:val="008E30E3"/>
    <w:rsid w:val="009108CA"/>
    <w:rsid w:val="00912002"/>
    <w:rsid w:val="00950B29"/>
    <w:rsid w:val="009812F4"/>
    <w:rsid w:val="009A5DC3"/>
    <w:rsid w:val="009B377F"/>
    <w:rsid w:val="009E07C2"/>
    <w:rsid w:val="009E5A61"/>
    <w:rsid w:val="009F1376"/>
    <w:rsid w:val="00A1115C"/>
    <w:rsid w:val="00A42E55"/>
    <w:rsid w:val="00A531D3"/>
    <w:rsid w:val="00A70260"/>
    <w:rsid w:val="00A75F43"/>
    <w:rsid w:val="00A80AAA"/>
    <w:rsid w:val="00AB0264"/>
    <w:rsid w:val="00AC033F"/>
    <w:rsid w:val="00AC64A4"/>
    <w:rsid w:val="00AC76CC"/>
    <w:rsid w:val="00B053A5"/>
    <w:rsid w:val="00B45160"/>
    <w:rsid w:val="00B5321A"/>
    <w:rsid w:val="00B664C1"/>
    <w:rsid w:val="00B71D69"/>
    <w:rsid w:val="00BB12F4"/>
    <w:rsid w:val="00BC4508"/>
    <w:rsid w:val="00BD65CF"/>
    <w:rsid w:val="00C11729"/>
    <w:rsid w:val="00C20356"/>
    <w:rsid w:val="00C306D2"/>
    <w:rsid w:val="00C35929"/>
    <w:rsid w:val="00D305B6"/>
    <w:rsid w:val="00D44BC2"/>
    <w:rsid w:val="00D50C23"/>
    <w:rsid w:val="00D75170"/>
    <w:rsid w:val="00D95098"/>
    <w:rsid w:val="00DB7AC1"/>
    <w:rsid w:val="00DC31EF"/>
    <w:rsid w:val="00DC798E"/>
    <w:rsid w:val="00DE41F6"/>
    <w:rsid w:val="00E04F35"/>
    <w:rsid w:val="00E13CC3"/>
    <w:rsid w:val="00E15BCB"/>
    <w:rsid w:val="00E24A81"/>
    <w:rsid w:val="00E53888"/>
    <w:rsid w:val="00E73E1B"/>
    <w:rsid w:val="00E759DC"/>
    <w:rsid w:val="00E85F1D"/>
    <w:rsid w:val="00E87681"/>
    <w:rsid w:val="00EB61C8"/>
    <w:rsid w:val="00ED7668"/>
    <w:rsid w:val="00EE2B02"/>
    <w:rsid w:val="00EE49C4"/>
    <w:rsid w:val="00F0618F"/>
    <w:rsid w:val="00F12551"/>
    <w:rsid w:val="00F13E4E"/>
    <w:rsid w:val="00F544D9"/>
    <w:rsid w:val="00F56B9E"/>
    <w:rsid w:val="00F6270A"/>
    <w:rsid w:val="00FB3CE2"/>
    <w:rsid w:val="00FC15A5"/>
    <w:rsid w:val="00FC164A"/>
    <w:rsid w:val="00FC515A"/>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48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B2CAA"/>
  </w:style>
  <w:style w:type="paragraph" w:styleId="Heading1">
    <w:name w:val="heading 1"/>
    <w:basedOn w:val="Normal"/>
    <w:link w:val="Heading1Char"/>
    <w:uiPriority w:val="9"/>
    <w:qFormat/>
    <w:rsid w:val="00EE49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C3"/>
    <w:pPr>
      <w:tabs>
        <w:tab w:val="center" w:pos="4680"/>
        <w:tab w:val="right" w:pos="9360"/>
      </w:tabs>
    </w:pPr>
  </w:style>
  <w:style w:type="character" w:customStyle="1" w:styleId="HeaderChar">
    <w:name w:val="Header Char"/>
    <w:basedOn w:val="DefaultParagraphFont"/>
    <w:link w:val="Header"/>
    <w:uiPriority w:val="99"/>
    <w:rsid w:val="009A5DC3"/>
  </w:style>
  <w:style w:type="paragraph" w:styleId="Footer">
    <w:name w:val="footer"/>
    <w:basedOn w:val="Normal"/>
    <w:link w:val="FooterChar"/>
    <w:uiPriority w:val="99"/>
    <w:unhideWhenUsed/>
    <w:rsid w:val="009A5DC3"/>
    <w:pPr>
      <w:tabs>
        <w:tab w:val="center" w:pos="4680"/>
        <w:tab w:val="right" w:pos="9360"/>
      </w:tabs>
    </w:pPr>
  </w:style>
  <w:style w:type="character" w:customStyle="1" w:styleId="FooterChar">
    <w:name w:val="Footer Char"/>
    <w:basedOn w:val="DefaultParagraphFont"/>
    <w:link w:val="Footer"/>
    <w:uiPriority w:val="99"/>
    <w:rsid w:val="009A5DC3"/>
  </w:style>
  <w:style w:type="character" w:customStyle="1" w:styleId="Heading1Char">
    <w:name w:val="Heading 1 Char"/>
    <w:basedOn w:val="DefaultParagraphFont"/>
    <w:link w:val="Heading1"/>
    <w:uiPriority w:val="9"/>
    <w:rsid w:val="00EE49C4"/>
    <w:rPr>
      <w:rFonts w:ascii="Times New Roman" w:hAnsi="Times New Roman" w:cs="Times New Roman"/>
      <w:b/>
      <w:bCs/>
      <w:kern w:val="36"/>
      <w:sz w:val="48"/>
      <w:szCs w:val="48"/>
    </w:rPr>
  </w:style>
  <w:style w:type="paragraph" w:styleId="NormalWeb">
    <w:name w:val="Normal (Web)"/>
    <w:basedOn w:val="Normal"/>
    <w:uiPriority w:val="99"/>
    <w:unhideWhenUsed/>
    <w:rsid w:val="00EE49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E49C4"/>
  </w:style>
  <w:style w:type="character" w:styleId="Hyperlink">
    <w:name w:val="Hyperlink"/>
    <w:basedOn w:val="DefaultParagraphFont"/>
    <w:uiPriority w:val="99"/>
    <w:unhideWhenUsed/>
    <w:rsid w:val="00EE49C4"/>
    <w:rPr>
      <w:color w:val="0000FF"/>
      <w:u w:val="single"/>
    </w:rPr>
  </w:style>
  <w:style w:type="character" w:styleId="PageNumber">
    <w:name w:val="page number"/>
    <w:basedOn w:val="DefaultParagraphFont"/>
    <w:uiPriority w:val="99"/>
    <w:semiHidden/>
    <w:unhideWhenUsed/>
    <w:rsid w:val="000C30F1"/>
  </w:style>
  <w:style w:type="paragraph" w:styleId="ListParagraph">
    <w:name w:val="List Paragraph"/>
    <w:basedOn w:val="Normal"/>
    <w:uiPriority w:val="34"/>
    <w:qFormat/>
    <w:rsid w:val="00AC033F"/>
    <w:pPr>
      <w:ind w:left="720"/>
      <w:contextualSpacing/>
    </w:pPr>
    <w:rPr>
      <w:rFonts w:ascii="Courier New" w:eastAsiaTheme="minorEastAsia" w:hAnsi="Courier New" w:cs="Courier New"/>
    </w:rPr>
  </w:style>
  <w:style w:type="paragraph" w:styleId="BalloonText">
    <w:name w:val="Balloon Text"/>
    <w:basedOn w:val="Normal"/>
    <w:link w:val="BalloonTextChar"/>
    <w:uiPriority w:val="99"/>
    <w:semiHidden/>
    <w:unhideWhenUsed/>
    <w:rsid w:val="00D5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C23"/>
    <w:rPr>
      <w:rFonts w:ascii="Lucida Grande" w:hAnsi="Lucida Grande" w:cs="Lucida Grande"/>
      <w:sz w:val="18"/>
      <w:szCs w:val="18"/>
    </w:rPr>
  </w:style>
  <w:style w:type="character" w:styleId="UnresolvedMention">
    <w:name w:val="Unresolved Mention"/>
    <w:basedOn w:val="DefaultParagraphFont"/>
    <w:uiPriority w:val="99"/>
    <w:rsid w:val="001C4A35"/>
    <w:rPr>
      <w:color w:val="605E5C"/>
      <w:shd w:val="clear" w:color="auto" w:fill="E1DFDD"/>
    </w:rPr>
  </w:style>
  <w:style w:type="paragraph" w:styleId="FootnoteText">
    <w:name w:val="footnote text"/>
    <w:basedOn w:val="Normal"/>
    <w:link w:val="FootnoteTextChar"/>
    <w:uiPriority w:val="99"/>
    <w:semiHidden/>
    <w:unhideWhenUsed/>
    <w:rsid w:val="00840EA3"/>
    <w:rPr>
      <w:sz w:val="20"/>
      <w:szCs w:val="20"/>
    </w:rPr>
  </w:style>
  <w:style w:type="character" w:customStyle="1" w:styleId="FootnoteTextChar">
    <w:name w:val="Footnote Text Char"/>
    <w:basedOn w:val="DefaultParagraphFont"/>
    <w:link w:val="FootnoteText"/>
    <w:uiPriority w:val="99"/>
    <w:semiHidden/>
    <w:rsid w:val="00840EA3"/>
    <w:rPr>
      <w:sz w:val="20"/>
      <w:szCs w:val="20"/>
    </w:rPr>
  </w:style>
  <w:style w:type="character" w:styleId="FootnoteReference">
    <w:name w:val="footnote reference"/>
    <w:basedOn w:val="DefaultParagraphFont"/>
    <w:uiPriority w:val="99"/>
    <w:semiHidden/>
    <w:unhideWhenUsed/>
    <w:rsid w:val="00840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930">
      <w:bodyDiv w:val="1"/>
      <w:marLeft w:val="0"/>
      <w:marRight w:val="0"/>
      <w:marTop w:val="0"/>
      <w:marBottom w:val="0"/>
      <w:divBdr>
        <w:top w:val="none" w:sz="0" w:space="0" w:color="auto"/>
        <w:left w:val="none" w:sz="0" w:space="0" w:color="auto"/>
        <w:bottom w:val="none" w:sz="0" w:space="0" w:color="auto"/>
        <w:right w:val="none" w:sz="0" w:space="0" w:color="auto"/>
      </w:divBdr>
    </w:div>
    <w:div w:id="781536034">
      <w:bodyDiv w:val="1"/>
      <w:marLeft w:val="0"/>
      <w:marRight w:val="0"/>
      <w:marTop w:val="0"/>
      <w:marBottom w:val="0"/>
      <w:divBdr>
        <w:top w:val="none" w:sz="0" w:space="0" w:color="auto"/>
        <w:left w:val="none" w:sz="0" w:space="0" w:color="auto"/>
        <w:bottom w:val="none" w:sz="0" w:space="0" w:color="auto"/>
        <w:right w:val="none" w:sz="0" w:space="0" w:color="auto"/>
      </w:divBdr>
    </w:div>
    <w:div w:id="99622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BF211F-7B7E-994E-90D8-D555A3A3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Senate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Logan, JD (Lee)</cp:lastModifiedBy>
  <cp:revision>7</cp:revision>
  <cp:lastPrinted>2025-02-05T21:46:00Z</cp:lastPrinted>
  <dcterms:created xsi:type="dcterms:W3CDTF">2025-02-12T13:55:00Z</dcterms:created>
  <dcterms:modified xsi:type="dcterms:W3CDTF">2025-03-25T18:24:00Z</dcterms:modified>
</cp:coreProperties>
</file>